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4A60" w14:textId="31E6B555" w:rsidR="00190A26" w:rsidRPr="00190A26" w:rsidRDefault="000809F2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HGV</w:t>
      </w:r>
      <w:r w:rsidR="00190A26"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Driver Walkaround Training Log</w:t>
      </w:r>
    </w:p>
    <w:p w14:paraId="29AFF7AE" w14:textId="710DD8DE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Training Date:</w:t>
      </w:r>
    </w:p>
    <w:p w14:paraId="5EBD8788" w14:textId="52A7DACF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Operating Centre</w:t>
      </w:r>
    </w:p>
    <w:p w14:paraId="28054486" w14:textId="6CCF26EF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Trainer:</w:t>
      </w: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D229388" w14:textId="70C5180D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Training Topic:</w:t>
      </w: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809F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HGV</w:t>
      </w: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Driver Walkaround Procedure &amp; Issue Reporting</w:t>
      </w:r>
    </w:p>
    <w:p w14:paraId="6282B3DA" w14:textId="77777777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Training Material:</w:t>
      </w:r>
    </w:p>
    <w:p w14:paraId="4B3A9E51" w14:textId="52832D4B" w:rsidR="00190A26" w:rsidRPr="00190A26" w:rsidRDefault="00190A26" w:rsidP="00190A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YouTube Video: </w:t>
      </w:r>
      <w:hyperlink r:id="rId5" w:tgtFrame="_blank" w:history="1">
        <w:r w:rsidRPr="00190A26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https://youtu.be/cQ367EkH_2c</w:t>
        </w:r>
      </w:hyperlink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22D86763" w14:textId="27070D87" w:rsidR="00190A26" w:rsidRPr="00190A26" w:rsidRDefault="00190A26" w:rsidP="00190A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Practical, Hands-on Vehicle Walkaround Application</w:t>
      </w:r>
      <w:r w:rsidR="0070166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</w:t>
      </w:r>
      <w:hyperlink r:id="rId6" w:history="1">
        <w:r w:rsidR="000809F2" w:rsidRPr="000809F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DDIR.co.uk</w:t>
        </w:r>
      </w:hyperlink>
      <w:r w:rsidR="009104B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63031243" w14:textId="77777777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Training Description:</w:t>
      </w:r>
    </w:p>
    <w:p w14:paraId="07E07141" w14:textId="5297509D" w:rsidR="00190A26" w:rsidRP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training session focused on enhancing </w:t>
      </w:r>
      <w:r w:rsidR="000809F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HGV</w:t>
      </w:r>
      <w:r w:rsidRPr="00190A2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driver understanding and proficiency in conducting thorough pre-operational walkaround checks and accurately reporting any identified issues. Drivers watched a video demonstrating best practices, followed by a practical, hands-on walkaround of company vehicles. This allowed for interactive discussion and clarification of challenges related to the walkaround process and issue reporting.</w:t>
      </w:r>
    </w:p>
    <w:p w14:paraId="48658715" w14:textId="77777777" w:rsidR="00190A26" w:rsidRDefault="00190A26" w:rsidP="00190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190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Driver Attendance and Acknowledgement: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90A26" w14:paraId="5BA418CC" w14:textId="77777777" w:rsidTr="00190A26">
        <w:tc>
          <w:tcPr>
            <w:tcW w:w="3005" w:type="dxa"/>
          </w:tcPr>
          <w:p w14:paraId="01B688A8" w14:textId="1AAE09DE" w:rsid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Driver Name</w:t>
            </w:r>
          </w:p>
        </w:tc>
        <w:tc>
          <w:tcPr>
            <w:tcW w:w="3005" w:type="dxa"/>
          </w:tcPr>
          <w:p w14:paraId="52A538D9" w14:textId="73099458" w:rsid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Signature</w:t>
            </w:r>
          </w:p>
        </w:tc>
        <w:tc>
          <w:tcPr>
            <w:tcW w:w="3006" w:type="dxa"/>
          </w:tcPr>
          <w:p w14:paraId="2782AFEF" w14:textId="0FAD8352" w:rsid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</w:tr>
      <w:tr w:rsidR="00190A26" w14:paraId="435C22F1" w14:textId="77777777" w:rsidTr="00190A26">
        <w:tc>
          <w:tcPr>
            <w:tcW w:w="3005" w:type="dxa"/>
          </w:tcPr>
          <w:p w14:paraId="4158340F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6FD1F724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65031C28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57ED57CE" w14:textId="77777777" w:rsidTr="00190A26">
        <w:tc>
          <w:tcPr>
            <w:tcW w:w="3005" w:type="dxa"/>
          </w:tcPr>
          <w:p w14:paraId="40B54D6B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0667E1DC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5A505C2F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48AEE9AF" w14:textId="77777777" w:rsidTr="00190A26">
        <w:tc>
          <w:tcPr>
            <w:tcW w:w="3005" w:type="dxa"/>
          </w:tcPr>
          <w:p w14:paraId="474E66C8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25C9E48B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4D5172D3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2F4F8CDC" w14:textId="77777777" w:rsidTr="00190A26">
        <w:tc>
          <w:tcPr>
            <w:tcW w:w="3005" w:type="dxa"/>
          </w:tcPr>
          <w:p w14:paraId="7947C107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50C51D4E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35022B9A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1E2BF52B" w14:textId="77777777" w:rsidTr="00190A26">
        <w:tc>
          <w:tcPr>
            <w:tcW w:w="3005" w:type="dxa"/>
          </w:tcPr>
          <w:p w14:paraId="19DBAC91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1B77E595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61AF53BA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121BB008" w14:textId="77777777" w:rsidTr="00190A26">
        <w:tc>
          <w:tcPr>
            <w:tcW w:w="3005" w:type="dxa"/>
          </w:tcPr>
          <w:p w14:paraId="7ACC6C36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0F605F49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7F343D2C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6A6F4FDD" w14:textId="77777777" w:rsidTr="00190A26">
        <w:tc>
          <w:tcPr>
            <w:tcW w:w="3005" w:type="dxa"/>
          </w:tcPr>
          <w:p w14:paraId="4B3CDDE0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7918B256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437E96E3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07D66521" w14:textId="77777777" w:rsidTr="00190A26">
        <w:tc>
          <w:tcPr>
            <w:tcW w:w="3005" w:type="dxa"/>
          </w:tcPr>
          <w:p w14:paraId="4B57C37A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00F2F245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0344F778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1A702AFC" w14:textId="77777777" w:rsidTr="00190A26">
        <w:tc>
          <w:tcPr>
            <w:tcW w:w="3005" w:type="dxa"/>
          </w:tcPr>
          <w:p w14:paraId="46F25A3F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5A7CF760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072B1278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  <w:tr w:rsidR="00190A26" w14:paraId="5A0AFB05" w14:textId="77777777" w:rsidTr="00190A26">
        <w:tc>
          <w:tcPr>
            <w:tcW w:w="3005" w:type="dxa"/>
          </w:tcPr>
          <w:p w14:paraId="5C2DD186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5" w:type="dxa"/>
          </w:tcPr>
          <w:p w14:paraId="64CBE28F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3006" w:type="dxa"/>
          </w:tcPr>
          <w:p w14:paraId="7CBF82D4" w14:textId="77777777" w:rsidR="00190A26" w:rsidRPr="00190A26" w:rsidRDefault="00190A26" w:rsidP="00190A2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</w:tr>
    </w:tbl>
    <w:p w14:paraId="66D57260" w14:textId="77777777" w:rsidR="00190A26" w:rsidRDefault="00190A26" w:rsidP="00190A26">
      <w:pPr>
        <w:pStyle w:val="NormalWeb"/>
      </w:pPr>
      <w:r>
        <w:rPr>
          <w:rStyle w:val="Strong"/>
          <w:rFonts w:eastAsiaTheme="majorEastAsia"/>
        </w:rPr>
        <w:t>Trainer's Confirmation:</w:t>
      </w:r>
    </w:p>
    <w:p w14:paraId="2591B002" w14:textId="08E1691B" w:rsidR="00190A26" w:rsidRDefault="00190A26" w:rsidP="00190A26">
      <w:pPr>
        <w:pStyle w:val="NormalWeb"/>
      </w:pPr>
      <w:r>
        <w:t xml:space="preserve">I, </w:t>
      </w:r>
      <w:r w:rsidR="00F3354C" w:rsidRPr="003B1199">
        <w:rPr>
          <w:color w:val="EE0000"/>
        </w:rPr>
        <w:t xml:space="preserve">name of </w:t>
      </w:r>
      <w:r w:rsidR="003B1199" w:rsidRPr="003B1199">
        <w:rPr>
          <w:color w:val="EE0000"/>
        </w:rPr>
        <w:t>trainer</w:t>
      </w:r>
      <w:r>
        <w:t xml:space="preserve">, confirm that I conducted the above training session and that all drivers listed above have participated in the practical walkaround and have confirmed their understanding of the </w:t>
      </w:r>
      <w:r w:rsidR="000809F2">
        <w:t>HGV</w:t>
      </w:r>
      <w:r>
        <w:t xml:space="preserve"> driver walkaround procedure and issue reporting.</w:t>
      </w:r>
    </w:p>
    <w:p w14:paraId="6119FC1D" w14:textId="77777777" w:rsidR="00190A26" w:rsidRDefault="00190A26" w:rsidP="00190A26">
      <w:pPr>
        <w:pStyle w:val="NormalWeb"/>
      </w:pPr>
      <w:r>
        <w:rPr>
          <w:rStyle w:val="Strong"/>
          <w:rFonts w:eastAsiaTheme="majorEastAsia"/>
        </w:rPr>
        <w:t>Trainer's Signature:</w:t>
      </w:r>
      <w:r>
        <w:t xml:space="preserve"> ____________________________</w:t>
      </w:r>
    </w:p>
    <w:p w14:paraId="3CE9D800" w14:textId="398983FF" w:rsidR="00190A26" w:rsidRDefault="00190A26" w:rsidP="00190A26">
      <w:pPr>
        <w:pStyle w:val="NormalWeb"/>
      </w:pPr>
      <w:r>
        <w:rPr>
          <w:rStyle w:val="Strong"/>
          <w:rFonts w:eastAsiaTheme="majorEastAsia"/>
        </w:rPr>
        <w:t>Date:</w:t>
      </w:r>
      <w:r>
        <w:t xml:space="preserve"> </w:t>
      </w:r>
    </w:p>
    <w:p w14:paraId="0F9EAED6" w14:textId="77777777" w:rsidR="00F94F6A" w:rsidRDefault="00F94F6A"/>
    <w:sectPr w:rsidR="00F94F6A" w:rsidSect="00190A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ECF"/>
    <w:multiLevelType w:val="multilevel"/>
    <w:tmpl w:val="5ACA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26"/>
    <w:rsid w:val="00035B6D"/>
    <w:rsid w:val="000809F2"/>
    <w:rsid w:val="00152603"/>
    <w:rsid w:val="001632E4"/>
    <w:rsid w:val="00190A26"/>
    <w:rsid w:val="002B26E2"/>
    <w:rsid w:val="003B1199"/>
    <w:rsid w:val="00413886"/>
    <w:rsid w:val="00701661"/>
    <w:rsid w:val="008546A8"/>
    <w:rsid w:val="009104BC"/>
    <w:rsid w:val="00921942"/>
    <w:rsid w:val="00994732"/>
    <w:rsid w:val="00B61970"/>
    <w:rsid w:val="00B9005A"/>
    <w:rsid w:val="00CF2B82"/>
    <w:rsid w:val="00ED0173"/>
    <w:rsid w:val="00F3354C"/>
    <w:rsid w:val="00F9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1C9D0"/>
  <w15:chartTrackingRefBased/>
  <w15:docId w15:val="{949B050C-8643-4084-A7CB-9BA296A7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0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90A26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9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ftc.co.uk/ddir-fleet-management-amp-walkaround-web-app/" TargetMode="External"/><Relationship Id="rId5" Type="http://schemas.openxmlformats.org/officeDocument/2006/relationships/hyperlink" Target="https://youtu.be/cQ367EkH_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 Aziz</dc:creator>
  <cp:keywords/>
  <dc:description/>
  <cp:lastModifiedBy>Zed Aziz</cp:lastModifiedBy>
  <cp:revision>3</cp:revision>
  <dcterms:created xsi:type="dcterms:W3CDTF">2025-10-03T11:16:00Z</dcterms:created>
  <dcterms:modified xsi:type="dcterms:W3CDTF">2025-10-03T11:18:00Z</dcterms:modified>
</cp:coreProperties>
</file>